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C3" w:rsidRPr="00E879BA" w:rsidRDefault="00FB4E6B" w:rsidP="003158B7">
      <w:pPr>
        <w:spacing w:after="0" w:line="240" w:lineRule="auto"/>
        <w:rPr>
          <w:b/>
          <w:color w:val="C00000"/>
          <w:sz w:val="24"/>
          <w:szCs w:val="24"/>
        </w:rPr>
      </w:pPr>
      <w:bookmarkStart w:id="0" w:name="_GoBack"/>
      <w:bookmarkEnd w:id="0"/>
      <w:r>
        <w:rPr>
          <w:b/>
          <w:noProof/>
          <w:color w:val="C00000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0C2E1704" wp14:editId="5F359C8A">
            <wp:simplePos x="0" y="0"/>
            <wp:positionH relativeFrom="column">
              <wp:posOffset>4196080</wp:posOffset>
            </wp:positionH>
            <wp:positionV relativeFrom="paragraph">
              <wp:posOffset>-261619</wp:posOffset>
            </wp:positionV>
            <wp:extent cx="1562100" cy="1562100"/>
            <wp:effectExtent l="0" t="0" r="0" b="0"/>
            <wp:wrapNone/>
            <wp:docPr id="1" name="Slika 1" descr="C:\Users\Darja\Documents\UNESCO\GIMNAZIJA PTUJ\2015-2016\tek_4\logo tek\log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ja\Documents\UNESCO\GIMNAZIJA PTUJ\2015-2016\tek_4\logo tek\logo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4C3" w:rsidRPr="00E879BA">
        <w:rPr>
          <w:b/>
          <w:color w:val="C00000"/>
          <w:sz w:val="24"/>
          <w:szCs w:val="24"/>
        </w:rPr>
        <w:t>NEKAJ NAMESTO UVODA. NE PRESKOČITE! PREBERITE DO KONCA!</w:t>
      </w:r>
      <w:r w:rsidRPr="00FB4E6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71EF8" w:rsidRPr="00FB4E6B" w:rsidRDefault="00676898" w:rsidP="003158B7">
      <w:pPr>
        <w:spacing w:after="0" w:line="240" w:lineRule="auto"/>
        <w:rPr>
          <w:b/>
          <w:color w:val="FFC000"/>
        </w:rPr>
      </w:pPr>
      <w:r w:rsidRPr="00FB4E6B">
        <w:rPr>
          <w:b/>
          <w:color w:val="FFC000"/>
        </w:rPr>
        <w:t xml:space="preserve">4. Unescov </w:t>
      </w:r>
      <w:r w:rsidR="00E71EF8" w:rsidRPr="00FB4E6B">
        <w:rPr>
          <w:b/>
          <w:color w:val="FFC000"/>
        </w:rPr>
        <w:t>ASP</w:t>
      </w:r>
      <w:r w:rsidRPr="00FB4E6B">
        <w:rPr>
          <w:b/>
          <w:color w:val="FFC000"/>
        </w:rPr>
        <w:t xml:space="preserve">- tek </w:t>
      </w:r>
      <w:r w:rsidR="00E71EF8" w:rsidRPr="00FB4E6B">
        <w:rPr>
          <w:b/>
          <w:color w:val="FFC000"/>
        </w:rPr>
        <w:t xml:space="preserve"> mladih</w:t>
      </w:r>
      <w:r w:rsidR="00F54CA5" w:rsidRPr="00FB4E6B">
        <w:rPr>
          <w:b/>
          <w:color w:val="FFC000"/>
        </w:rPr>
        <w:t>,  Vedno na pravi poti –brez dopinga do cilja</w:t>
      </w:r>
    </w:p>
    <w:p w:rsidR="005B3593" w:rsidRDefault="005B3593" w:rsidP="003158B7">
      <w:pPr>
        <w:spacing w:after="0" w:line="240" w:lineRule="auto"/>
      </w:pPr>
    </w:p>
    <w:p w:rsidR="003158B7" w:rsidRDefault="00F54CA5" w:rsidP="003158B7">
      <w:pPr>
        <w:spacing w:after="0" w:line="240" w:lineRule="auto"/>
      </w:pPr>
      <w:r>
        <w:t>Cilji  Unescovega</w:t>
      </w:r>
      <w:r w:rsidR="003158B7" w:rsidRPr="00A160C1">
        <w:t xml:space="preserve"> ASP</w:t>
      </w:r>
      <w:r>
        <w:t>- teka mladih so</w:t>
      </w:r>
      <w:r w:rsidR="003158B7" w:rsidRPr="00A160C1">
        <w:t>:</w:t>
      </w:r>
    </w:p>
    <w:p w:rsidR="003158B7" w:rsidRPr="00A160C1" w:rsidRDefault="00FB4E6B" w:rsidP="003158B7">
      <w:pPr>
        <w:spacing w:after="0" w:line="240" w:lineRule="auto"/>
      </w:pPr>
      <w:r>
        <w:sym w:font="Wingdings" w:char="F04A"/>
      </w:r>
      <w:r>
        <w:t xml:space="preserve"> </w:t>
      </w:r>
      <w:r w:rsidR="003158B7" w:rsidRPr="00A160C1">
        <w:t>da mlade</w:t>
      </w:r>
      <w:r w:rsidR="00F54CA5">
        <w:t xml:space="preserve"> navdušimo in na</w:t>
      </w:r>
      <w:r w:rsidR="003158B7" w:rsidRPr="00A160C1">
        <w:t>učimo, da razgiban</w:t>
      </w:r>
      <w:r w:rsidR="00072BE6">
        <w:t>o telo pomeni razgibane možgane (slogan 2. teka</w:t>
      </w:r>
      <w:r w:rsidR="007179BB">
        <w:t xml:space="preserve"> je bil</w:t>
      </w:r>
      <w:r w:rsidR="00072BE6">
        <w:t xml:space="preserve">: </w:t>
      </w:r>
      <w:r w:rsidR="00072BE6" w:rsidRPr="00DD44C3">
        <w:rPr>
          <w:rFonts w:ascii="Bradley Hand ITC" w:hAnsi="Bradley Hand ITC"/>
          <w:b/>
          <w:color w:val="0070C0"/>
          <w:sz w:val="28"/>
          <w:szCs w:val="28"/>
        </w:rPr>
        <w:t>Razgibajmo telo – razgibajmo možgane</w:t>
      </w:r>
      <w:r w:rsidR="00072BE6">
        <w:t>),</w:t>
      </w:r>
    </w:p>
    <w:p w:rsidR="00F54CA5" w:rsidRDefault="00FB4E6B" w:rsidP="003158B7">
      <w:pPr>
        <w:spacing w:after="0" w:line="240" w:lineRule="auto"/>
      </w:pPr>
      <w:r>
        <w:sym w:font="Wingdings" w:char="F04A"/>
      </w:r>
      <w:r w:rsidR="003158B7" w:rsidRPr="00A160C1">
        <w:t>da  postane gibanje in zdravo prehranjevanje način življenja generacije« y »in generacije« z«,</w:t>
      </w:r>
    </w:p>
    <w:p w:rsidR="003158B7" w:rsidRPr="00A160C1" w:rsidRDefault="00F54CA5" w:rsidP="003158B7">
      <w:pPr>
        <w:spacing w:after="0" w:line="240" w:lineRule="auto"/>
      </w:pPr>
      <w:r>
        <w:t>da jih ozaveščamo o nevarnostih dopinga tudi v rekreativnem športu</w:t>
      </w:r>
      <w:r w:rsidR="003158B7" w:rsidRPr="00A160C1">
        <w:t xml:space="preserve"> </w:t>
      </w:r>
      <w:r w:rsidR="00072BE6">
        <w:t xml:space="preserve"> (slogan  3. in 4. teka</w:t>
      </w:r>
      <w:r w:rsidR="007179BB">
        <w:t xml:space="preserve">  je </w:t>
      </w:r>
      <w:r w:rsidR="00072BE6">
        <w:t xml:space="preserve">:  </w:t>
      </w:r>
      <w:r w:rsidR="00072BE6" w:rsidRPr="00E879BA">
        <w:rPr>
          <w:rFonts w:ascii="Arial Black" w:hAnsi="Arial Black"/>
          <w:color w:val="4F81BD" w:themeColor="accent1"/>
        </w:rPr>
        <w:t>Vedno na pravi poti – brez dopinga do cilja</w:t>
      </w:r>
      <w:r w:rsidR="00072BE6">
        <w:t>),</w:t>
      </w:r>
    </w:p>
    <w:p w:rsidR="00F54CA5" w:rsidRPr="00A160C1" w:rsidRDefault="00FB4E6B" w:rsidP="003158B7">
      <w:pPr>
        <w:spacing w:after="0" w:line="240" w:lineRule="auto"/>
      </w:pPr>
      <w:r>
        <w:sym w:font="Wingdings" w:char="F04A"/>
      </w:r>
      <w:r w:rsidR="003158B7" w:rsidRPr="00A160C1">
        <w:t>da  pravica do športa in gibanja ni enako dostopna vsem mladim sveta in, da smo vsi odgovorni , da s svojimi aktivnostmi  na to opozarjamo in po svojih močeh sp</w:t>
      </w:r>
      <w:r w:rsidR="00072BE6">
        <w:t>reminjamo (slogan 1. teka</w:t>
      </w:r>
      <w:r w:rsidR="007179BB">
        <w:t xml:space="preserve"> je bil</w:t>
      </w:r>
      <w:r w:rsidR="00072BE6">
        <w:t xml:space="preserve">: </w:t>
      </w:r>
      <w:r w:rsidR="00F54CA5">
        <w:t xml:space="preserve"> </w:t>
      </w:r>
      <w:r w:rsidR="00072BE6" w:rsidRPr="00E879BA">
        <w:rPr>
          <w:rFonts w:ascii="Berlin Sans FB" w:hAnsi="Berlin Sans FB"/>
          <w:b/>
          <w:color w:val="4F81BD" w:themeColor="accent1"/>
        </w:rPr>
        <w:t>Vsak ima pravico, da v miru te</w:t>
      </w:r>
      <w:r w:rsidR="00072BE6" w:rsidRPr="00E879BA">
        <w:rPr>
          <w:rFonts w:ascii="Arial" w:hAnsi="Arial" w:cs="Arial"/>
          <w:b/>
          <w:color w:val="4F81BD" w:themeColor="accent1"/>
        </w:rPr>
        <w:t>č</w:t>
      </w:r>
      <w:r w:rsidR="00072BE6" w:rsidRPr="00E879BA">
        <w:rPr>
          <w:rFonts w:ascii="Berlin Sans FB" w:hAnsi="Berlin Sans FB"/>
          <w:b/>
          <w:color w:val="4F81BD" w:themeColor="accent1"/>
        </w:rPr>
        <w:t xml:space="preserve">e svoj tek </w:t>
      </w:r>
      <w:r w:rsidR="00072BE6" w:rsidRPr="00E879BA">
        <w:rPr>
          <w:rFonts w:ascii="Berlin Sans FB" w:hAnsi="Berlin Sans FB" w:cs="Berlin Sans FB"/>
          <w:b/>
          <w:color w:val="4F81BD" w:themeColor="accent1"/>
        </w:rPr>
        <w:t>ž</w:t>
      </w:r>
      <w:r w:rsidR="00072BE6" w:rsidRPr="00E879BA">
        <w:rPr>
          <w:rFonts w:ascii="Berlin Sans FB" w:hAnsi="Berlin Sans FB"/>
          <w:b/>
          <w:color w:val="4F81BD" w:themeColor="accent1"/>
        </w:rPr>
        <w:t>ivljenja</w:t>
      </w:r>
      <w:r w:rsidR="00072BE6">
        <w:t>)</w:t>
      </w:r>
    </w:p>
    <w:p w:rsidR="003158B7" w:rsidRDefault="00FB4E6B" w:rsidP="003158B7">
      <w:pPr>
        <w:spacing w:after="0" w:line="240" w:lineRule="auto"/>
      </w:pPr>
      <w:r>
        <w:sym w:font="Wingdings" w:char="F04A"/>
      </w:r>
      <w:r w:rsidR="003158B7" w:rsidRPr="00A160C1">
        <w:t>da se povezujemo in sodelujemo skozi šport  (med generacijami, med zavodi, med narodi, s šolami</w:t>
      </w:r>
      <w:r w:rsidR="00F54CA5">
        <w:t xml:space="preserve"> izven mreže, z organizacijami)</w:t>
      </w:r>
      <w:r w:rsidR="008C4B21">
        <w:t>.</w:t>
      </w:r>
    </w:p>
    <w:p w:rsidR="00DD44C3" w:rsidRPr="00FB4E6B" w:rsidRDefault="00DD44C3" w:rsidP="003158B7">
      <w:pPr>
        <w:spacing w:after="0" w:line="240" w:lineRule="auto"/>
        <w:rPr>
          <w:color w:val="7030A0"/>
        </w:rPr>
      </w:pPr>
      <w:r w:rsidRPr="00FB4E6B">
        <w:rPr>
          <w:b/>
          <w:color w:val="7030A0"/>
          <w:sz w:val="28"/>
          <w:szCs w:val="28"/>
        </w:rPr>
        <w:t>V treh letih smo  ustvarili množičen tek! Bravo slovenska UNESCO ASP mreža</w:t>
      </w:r>
      <w:r w:rsidRPr="00FB4E6B">
        <w:rPr>
          <w:color w:val="7030A0"/>
          <w:sz w:val="28"/>
          <w:szCs w:val="28"/>
        </w:rPr>
        <w:t>!</w:t>
      </w:r>
    </w:p>
    <w:p w:rsidR="00DD44C3" w:rsidRDefault="00DD44C3" w:rsidP="003158B7">
      <w:pPr>
        <w:spacing w:after="0" w:line="240" w:lineRule="auto"/>
      </w:pPr>
    </w:p>
    <w:p w:rsidR="00A85F92" w:rsidRPr="00E879BA" w:rsidRDefault="00A85F92" w:rsidP="003158B7">
      <w:pPr>
        <w:spacing w:after="0" w:line="240" w:lineRule="auto"/>
        <w:rPr>
          <w:b/>
          <w:i/>
          <w:color w:val="4F6228" w:themeColor="accent3" w:themeShade="80"/>
          <w:sz w:val="28"/>
          <w:szCs w:val="28"/>
        </w:rPr>
      </w:pPr>
      <w:r w:rsidRPr="00FB4E6B">
        <w:rPr>
          <w:b/>
          <w:i/>
          <w:color w:val="00B050"/>
          <w:sz w:val="28"/>
          <w:szCs w:val="28"/>
        </w:rPr>
        <w:t>Zato vas vab</w:t>
      </w:r>
      <w:r w:rsidR="00DD44C3" w:rsidRPr="00FB4E6B">
        <w:rPr>
          <w:b/>
          <w:i/>
          <w:color w:val="00B050"/>
          <w:sz w:val="28"/>
          <w:szCs w:val="28"/>
        </w:rPr>
        <w:t>imo, da</w:t>
      </w:r>
      <w:r w:rsidR="00E879BA" w:rsidRPr="00FB4E6B">
        <w:rPr>
          <w:b/>
          <w:i/>
          <w:color w:val="00B050"/>
          <w:sz w:val="28"/>
          <w:szCs w:val="28"/>
        </w:rPr>
        <w:t xml:space="preserve"> množično sodelujete v 1. fazi</w:t>
      </w:r>
      <w:r w:rsidR="00E879BA">
        <w:rPr>
          <w:b/>
          <w:i/>
          <w:color w:val="4F6228" w:themeColor="accent3" w:themeShade="80"/>
          <w:sz w:val="28"/>
          <w:szCs w:val="28"/>
        </w:rPr>
        <w:t>…</w:t>
      </w:r>
      <w:r w:rsidR="00DD44C3" w:rsidRPr="00E879BA">
        <w:rPr>
          <w:b/>
          <w:i/>
          <w:color w:val="4F6228" w:themeColor="accent3" w:themeShade="80"/>
          <w:sz w:val="28"/>
          <w:szCs w:val="28"/>
        </w:rPr>
        <w:t xml:space="preserve"> </w:t>
      </w:r>
    </w:p>
    <w:p w:rsidR="00A85F92" w:rsidRDefault="00A85F92" w:rsidP="00A85F92">
      <w:pPr>
        <w:pStyle w:val="Odstavekseznama"/>
        <w:numPr>
          <w:ilvl w:val="0"/>
          <w:numId w:val="2"/>
        </w:numPr>
        <w:spacing w:after="0" w:line="240" w:lineRule="auto"/>
      </w:pPr>
      <w:r>
        <w:t>FAZA</w:t>
      </w:r>
    </w:p>
    <w:p w:rsidR="00BB0920" w:rsidRDefault="00BB0920" w:rsidP="00BB0920">
      <w:pPr>
        <w:pStyle w:val="Odstavekseznama"/>
        <w:numPr>
          <w:ilvl w:val="0"/>
          <w:numId w:val="3"/>
        </w:numPr>
        <w:spacing w:after="0" w:line="240" w:lineRule="auto"/>
      </w:pPr>
      <w:r>
        <w:t>Organizirajte priprave na tek.</w:t>
      </w:r>
    </w:p>
    <w:p w:rsidR="00BB0920" w:rsidRDefault="00BB0920" w:rsidP="00BB0920">
      <w:pPr>
        <w:pStyle w:val="Odstavekseznama"/>
        <w:numPr>
          <w:ilvl w:val="0"/>
          <w:numId w:val="3"/>
        </w:numPr>
        <w:spacing w:after="0" w:line="240" w:lineRule="auto"/>
      </w:pPr>
      <w:r>
        <w:t>Izvedite aktivnost z uporabo didaktičnega materiala, ki nastal v okviru 3. teka (material je v prilogi). Za vrtce in 1. triado pobarvanka, 2. triado igralne karte ,</w:t>
      </w:r>
      <w:r w:rsidR="007179BB">
        <w:t xml:space="preserve"> </w:t>
      </w:r>
      <w:r>
        <w:t>ki se lahko uporabijo za igro Človek ne jezi se ali za igro Spomin, za 3. triado in srednjo šolo didaktično izdelana učna ura s pripadajočimi karticami.</w:t>
      </w:r>
    </w:p>
    <w:p w:rsidR="00DD44C3" w:rsidRDefault="00DD44C3" w:rsidP="00BB0920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Mladi naj s telefoni posnamejo </w:t>
      </w:r>
      <w:r w:rsidR="007179BB">
        <w:t>1 minutni spot</w:t>
      </w:r>
      <w:r>
        <w:t>, ki bo imel sporočilo vezano na katerega od  zgoraj zapisanih ciljev</w:t>
      </w:r>
      <w:r w:rsidR="00FB4E6B">
        <w:t>/sloganov</w:t>
      </w:r>
      <w:r>
        <w:t>.</w:t>
      </w:r>
    </w:p>
    <w:p w:rsidR="00BB0920" w:rsidRDefault="00DD44C3" w:rsidP="00BB0920">
      <w:pPr>
        <w:pStyle w:val="Odstavekseznama"/>
        <w:numPr>
          <w:ilvl w:val="0"/>
          <w:numId w:val="3"/>
        </w:numPr>
        <w:spacing w:after="0" w:line="240" w:lineRule="auto"/>
      </w:pPr>
      <w:r>
        <w:t>S kratko novico in fotografijo nas obveščajte o svojih aktivnostih</w:t>
      </w:r>
      <w:r w:rsidR="00FB4E6B">
        <w:t xml:space="preserve"> v zvezi s tekom</w:t>
      </w:r>
      <w:r>
        <w:t xml:space="preserve"> in </w:t>
      </w:r>
      <w:r w:rsidR="00FB4E6B">
        <w:t xml:space="preserve">o </w:t>
      </w:r>
      <w:r>
        <w:t xml:space="preserve">pripravah </w:t>
      </w:r>
      <w:r w:rsidR="00FB4E6B">
        <w:t>na tek</w:t>
      </w:r>
      <w:r w:rsidR="00E879BA">
        <w:t>.</w:t>
      </w:r>
    </w:p>
    <w:p w:rsidR="00DD44C3" w:rsidRDefault="00DD44C3" w:rsidP="00DD44C3">
      <w:pPr>
        <w:spacing w:after="0" w:line="240" w:lineRule="auto"/>
        <w:rPr>
          <w:rStyle w:val="Hiperpovezava"/>
          <w:rFonts w:eastAsia="Times New Roman" w:cs="Calibri"/>
          <w:lang w:eastAsia="sl-SI"/>
        </w:rPr>
      </w:pPr>
      <w:r w:rsidRPr="00FB4E6B">
        <w:rPr>
          <w:b/>
        </w:rPr>
        <w:t>Spote, novice ali foto vesti pošiljajte Borisu</w:t>
      </w:r>
      <w:r>
        <w:t xml:space="preserve">: </w:t>
      </w:r>
      <w:hyperlink r:id="rId6" w:history="1">
        <w:r w:rsidRPr="00573EF4">
          <w:rPr>
            <w:rStyle w:val="Hiperpovezava"/>
          </w:rPr>
          <w:t>boris.zmazek@ijs.si</w:t>
        </w:r>
      </w:hyperlink>
      <w:r>
        <w:t>; z veseljem jih bo objavil na spletni strani</w:t>
      </w:r>
      <w:r w:rsidR="00E879BA" w:rsidRPr="00E879BA">
        <w:t xml:space="preserve"> </w:t>
      </w:r>
      <w:hyperlink r:id="rId7" w:history="1">
        <w:r w:rsidR="00E879BA" w:rsidRPr="008941A6">
          <w:rPr>
            <w:rStyle w:val="Hiperpovezava"/>
            <w:rFonts w:eastAsia="Times New Roman" w:cs="Calibri"/>
            <w:lang w:eastAsia="sl-SI"/>
          </w:rPr>
          <w:t>http://unesco.gimptuj.si/</w:t>
        </w:r>
      </w:hyperlink>
    </w:p>
    <w:p w:rsidR="00FB4E6B" w:rsidRDefault="00FB4E6B" w:rsidP="00DD44C3">
      <w:pPr>
        <w:spacing w:after="0" w:line="240" w:lineRule="auto"/>
      </w:pPr>
    </w:p>
    <w:p w:rsidR="00E879BA" w:rsidRPr="00FB4E6B" w:rsidRDefault="00E879BA" w:rsidP="00DD44C3">
      <w:pPr>
        <w:spacing w:after="0" w:line="240" w:lineRule="auto"/>
        <w:rPr>
          <w:b/>
          <w:i/>
          <w:color w:val="00B050"/>
          <w:sz w:val="28"/>
          <w:szCs w:val="28"/>
        </w:rPr>
      </w:pPr>
      <w:r w:rsidRPr="00FB4E6B">
        <w:rPr>
          <w:b/>
          <w:i/>
          <w:color w:val="00B050"/>
          <w:sz w:val="28"/>
          <w:szCs w:val="28"/>
        </w:rPr>
        <w:t>…in</w:t>
      </w:r>
      <w:r w:rsidR="008C4B21" w:rsidRPr="00FB4E6B">
        <w:rPr>
          <w:b/>
          <w:i/>
          <w:color w:val="00B050"/>
          <w:sz w:val="28"/>
          <w:szCs w:val="28"/>
        </w:rPr>
        <w:t xml:space="preserve"> v</w:t>
      </w:r>
      <w:r w:rsidRPr="00FB4E6B">
        <w:rPr>
          <w:b/>
          <w:i/>
          <w:color w:val="00B050"/>
          <w:sz w:val="28"/>
          <w:szCs w:val="28"/>
        </w:rPr>
        <w:t xml:space="preserve"> 2. fazi</w:t>
      </w:r>
    </w:p>
    <w:p w:rsidR="00A85F92" w:rsidRDefault="00E879BA" w:rsidP="00E879BA">
      <w:pPr>
        <w:pStyle w:val="Odstavekseznama"/>
        <w:numPr>
          <w:ilvl w:val="0"/>
          <w:numId w:val="2"/>
        </w:numPr>
        <w:spacing w:after="0" w:line="240" w:lineRule="auto"/>
      </w:pPr>
      <w:r>
        <w:t>FAZA</w:t>
      </w:r>
    </w:p>
    <w:p w:rsidR="00A85F92" w:rsidRDefault="00E879BA" w:rsidP="00E879BA">
      <w:pPr>
        <w:pStyle w:val="Odstavekseznama"/>
        <w:numPr>
          <w:ilvl w:val="0"/>
          <w:numId w:val="3"/>
        </w:numPr>
        <w:spacing w:after="0" w:line="240" w:lineRule="auto"/>
      </w:pPr>
      <w:r>
        <w:t>Pridete na tek</w:t>
      </w:r>
      <w:r w:rsidR="00FB4E6B">
        <w:t xml:space="preserve"> </w:t>
      </w:r>
      <w:r>
        <w:t xml:space="preserve"> </w:t>
      </w:r>
      <w:r w:rsidRPr="00A85F92">
        <w:rPr>
          <w:b/>
        </w:rPr>
        <w:t>18. maja 2016</w:t>
      </w:r>
      <w:r w:rsidR="008C4B21">
        <w:rPr>
          <w:b/>
        </w:rPr>
        <w:t>.</w:t>
      </w:r>
      <w:r w:rsidRPr="00A85F92">
        <w:rPr>
          <w:b/>
        </w:rPr>
        <w:t xml:space="preserve">  </w:t>
      </w:r>
    </w:p>
    <w:p w:rsidR="003158B7" w:rsidRDefault="008C4B21" w:rsidP="003158B7">
      <w:pPr>
        <w:spacing w:after="0" w:line="240" w:lineRule="auto"/>
        <w:rPr>
          <w:rFonts w:eastAsia="Times New Roman" w:cs="Calibri"/>
          <w:lang w:eastAsia="sl-SI"/>
        </w:rPr>
      </w:pPr>
      <w:r>
        <w:rPr>
          <w:rFonts w:cs="Calibri"/>
        </w:rPr>
        <w:t xml:space="preserve">Vrtec na </w:t>
      </w:r>
      <w:r w:rsidR="00AC5102">
        <w:rPr>
          <w:rFonts w:cs="Calibri"/>
        </w:rPr>
        <w:t>3</w:t>
      </w:r>
      <w:r w:rsidR="00AC5102" w:rsidRPr="00822ABB">
        <w:rPr>
          <w:rFonts w:cs="Calibri"/>
        </w:rPr>
        <w:t xml:space="preserve">00m, </w:t>
      </w:r>
      <w:r w:rsidR="007179BB">
        <w:rPr>
          <w:rFonts w:cs="Calibri"/>
        </w:rPr>
        <w:t xml:space="preserve">1. </w:t>
      </w:r>
      <w:r w:rsidR="00DA5154">
        <w:rPr>
          <w:rFonts w:cs="Calibri"/>
        </w:rPr>
        <w:t>t</w:t>
      </w:r>
      <w:r w:rsidR="007179BB">
        <w:rPr>
          <w:rFonts w:cs="Calibri"/>
        </w:rPr>
        <w:t>riada</w:t>
      </w:r>
      <w:r>
        <w:rPr>
          <w:rFonts w:cs="Calibri"/>
        </w:rPr>
        <w:t xml:space="preserve"> na</w:t>
      </w:r>
      <w:r w:rsidR="007179BB">
        <w:rPr>
          <w:rFonts w:cs="Calibri"/>
        </w:rPr>
        <w:t xml:space="preserve"> 700m, 2. in 3. triada </w:t>
      </w:r>
      <w:r>
        <w:rPr>
          <w:rFonts w:cs="Calibri"/>
        </w:rPr>
        <w:t xml:space="preserve">na </w:t>
      </w:r>
      <w:r w:rsidR="007179BB">
        <w:rPr>
          <w:rFonts w:cs="Calibri"/>
        </w:rPr>
        <w:t xml:space="preserve"> 1.3</w:t>
      </w:r>
      <w:r>
        <w:rPr>
          <w:rFonts w:cs="Calibri"/>
        </w:rPr>
        <w:t>00 m, SŠ na</w:t>
      </w:r>
      <w:r w:rsidR="007179BB">
        <w:rPr>
          <w:rFonts w:cs="Calibri"/>
        </w:rPr>
        <w:t xml:space="preserve"> 2.</w:t>
      </w:r>
      <w:r w:rsidR="00DA5154">
        <w:rPr>
          <w:rFonts w:cs="Calibri"/>
        </w:rPr>
        <w:t xml:space="preserve"> </w:t>
      </w:r>
      <w:r w:rsidR="007179BB">
        <w:rPr>
          <w:rFonts w:cs="Calibri"/>
        </w:rPr>
        <w:t>6</w:t>
      </w:r>
      <w:r w:rsidR="00AC5102">
        <w:rPr>
          <w:rFonts w:cs="Calibri"/>
        </w:rPr>
        <w:t>00m,</w:t>
      </w:r>
      <w:r>
        <w:rPr>
          <w:rFonts w:cs="Calibri"/>
        </w:rPr>
        <w:t xml:space="preserve">  učitelji</w:t>
      </w:r>
      <w:r w:rsidR="00AC5102" w:rsidRPr="00822ABB">
        <w:rPr>
          <w:rFonts w:cs="Calibri"/>
        </w:rPr>
        <w:t>/ic</w:t>
      </w:r>
      <w:r>
        <w:rPr>
          <w:rFonts w:cs="Calibri"/>
        </w:rPr>
        <w:t>e, vzgojitelji</w:t>
      </w:r>
      <w:r w:rsidR="00AC5102" w:rsidRPr="00822ABB">
        <w:rPr>
          <w:rFonts w:cs="Calibri"/>
        </w:rPr>
        <w:t>/ic</w:t>
      </w:r>
      <w:r>
        <w:rPr>
          <w:rFonts w:cs="Calibri"/>
        </w:rPr>
        <w:t xml:space="preserve">e na </w:t>
      </w:r>
      <w:r w:rsidR="007179BB">
        <w:rPr>
          <w:rFonts w:cs="Calibri"/>
        </w:rPr>
        <w:t>2.600</w:t>
      </w:r>
      <w:r w:rsidR="00AC5102">
        <w:rPr>
          <w:rFonts w:cs="Calibri"/>
        </w:rPr>
        <w:t>m.</w:t>
      </w:r>
    </w:p>
    <w:p w:rsidR="003158B7" w:rsidRDefault="003158B7" w:rsidP="003158B7">
      <w:pPr>
        <w:spacing w:after="0" w:line="240" w:lineRule="auto"/>
        <w:rPr>
          <w:rFonts w:eastAsia="Times New Roman" w:cs="Calibri"/>
          <w:lang w:eastAsia="sl-SI"/>
        </w:rPr>
      </w:pPr>
    </w:p>
    <w:p w:rsidR="00E879BA" w:rsidRDefault="00E879BA" w:rsidP="003158B7">
      <w:pPr>
        <w:rPr>
          <w:rFonts w:eastAsia="Times New Roman" w:cs="Calibri"/>
          <w:b/>
          <w:color w:val="C00000"/>
          <w:sz w:val="24"/>
          <w:szCs w:val="24"/>
          <w:lang w:eastAsia="sl-SI"/>
        </w:rPr>
      </w:pPr>
      <w:r w:rsidRPr="00FB4E6B">
        <w:rPr>
          <w:rFonts w:eastAsia="Times New Roman" w:cs="Calibri"/>
          <w:b/>
          <w:color w:val="002060"/>
          <w:sz w:val="24"/>
          <w:szCs w:val="24"/>
          <w:lang w:eastAsia="sl-SI"/>
        </w:rPr>
        <w:t>ŠE TO:</w:t>
      </w:r>
      <w:r w:rsidR="00DA5154" w:rsidRPr="00FB4E6B">
        <w:rPr>
          <w:rFonts w:eastAsia="Times New Roman" w:cs="Calibri"/>
          <w:b/>
          <w:color w:val="002060"/>
          <w:sz w:val="24"/>
          <w:szCs w:val="24"/>
          <w:lang w:eastAsia="sl-SI"/>
        </w:rPr>
        <w:t xml:space="preserve"> Poglejte kako smo se imeli lani! FILM je  dostopen na </w:t>
      </w:r>
      <w:hyperlink r:id="rId8" w:history="1">
        <w:r w:rsidR="00DA5154" w:rsidRPr="008C4B21">
          <w:rPr>
            <w:rStyle w:val="Hiperpovezava"/>
            <w:rFonts w:eastAsia="Times New Roman" w:cs="Calibri"/>
            <w:sz w:val="24"/>
            <w:szCs w:val="24"/>
            <w:lang w:eastAsia="sl-SI"/>
          </w:rPr>
          <w:t>http://unesco.gimptuj.si/?p=3132</w:t>
        </w:r>
      </w:hyperlink>
      <w:r w:rsidR="00DA5154" w:rsidRPr="00FB4E6B">
        <w:rPr>
          <w:rFonts w:eastAsia="Times New Roman" w:cs="Calibri"/>
          <w:b/>
          <w:color w:val="002060"/>
          <w:sz w:val="24"/>
          <w:szCs w:val="24"/>
          <w:lang w:eastAsia="sl-SI"/>
        </w:rPr>
        <w:t>,</w:t>
      </w:r>
      <w:r w:rsidR="00FB4E6B">
        <w:rPr>
          <w:rFonts w:eastAsia="Times New Roman" w:cs="Calibri"/>
          <w:b/>
          <w:color w:val="C00000"/>
          <w:sz w:val="24"/>
          <w:szCs w:val="24"/>
          <w:lang w:eastAsia="sl-SI"/>
        </w:rPr>
        <w:t xml:space="preserve"> </w:t>
      </w:r>
      <w:r w:rsidR="00DA5154" w:rsidRPr="00FB4E6B">
        <w:rPr>
          <w:rFonts w:eastAsia="Times New Roman" w:cs="Calibri"/>
          <w:b/>
          <w:color w:val="002060"/>
          <w:sz w:val="24"/>
          <w:szCs w:val="24"/>
          <w:lang w:eastAsia="sl-SI"/>
        </w:rPr>
        <w:t>BILTEN je v prilogi.</w:t>
      </w:r>
    </w:p>
    <w:p w:rsidR="008C4B21" w:rsidRDefault="00DA5154" w:rsidP="003158B7">
      <w:pPr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Tekaški  koraki na 4. Unescovem</w:t>
      </w:r>
      <w:r w:rsidR="003158B7">
        <w:rPr>
          <w:rFonts w:eastAsia="Times New Roman" w:cs="Calibri"/>
          <w:lang w:eastAsia="sl-SI"/>
        </w:rPr>
        <w:t xml:space="preserve"> ASP</w:t>
      </w:r>
      <w:r>
        <w:rPr>
          <w:rFonts w:eastAsia="Times New Roman" w:cs="Calibri"/>
          <w:lang w:eastAsia="sl-SI"/>
        </w:rPr>
        <w:t xml:space="preserve"> - </w:t>
      </w:r>
      <w:r w:rsidR="003158B7">
        <w:rPr>
          <w:rFonts w:eastAsia="Times New Roman" w:cs="Calibri"/>
          <w:lang w:eastAsia="sl-SI"/>
        </w:rPr>
        <w:t xml:space="preserve"> teku  mladih bodo </w:t>
      </w:r>
      <w:r>
        <w:rPr>
          <w:rFonts w:eastAsia="Times New Roman" w:cs="Calibri"/>
          <w:lang w:eastAsia="sl-SI"/>
        </w:rPr>
        <w:t xml:space="preserve">taki kot smo </w:t>
      </w:r>
      <w:proofErr w:type="spellStart"/>
      <w:r>
        <w:rPr>
          <w:rFonts w:eastAsia="Times New Roman" w:cs="Calibri"/>
          <w:lang w:eastAsia="sl-SI"/>
        </w:rPr>
        <w:t>u</w:t>
      </w:r>
      <w:r w:rsidR="008C4B21">
        <w:rPr>
          <w:rFonts w:eastAsia="Times New Roman" w:cs="Calibri"/>
          <w:lang w:eastAsia="sl-SI"/>
        </w:rPr>
        <w:t>nescovci</w:t>
      </w:r>
      <w:proofErr w:type="spellEnd"/>
      <w:r w:rsidR="008C4B21">
        <w:rPr>
          <w:rFonts w:eastAsia="Times New Roman" w:cs="Calibri"/>
          <w:lang w:eastAsia="sl-SI"/>
        </w:rPr>
        <w:t xml:space="preserve"> :  </w:t>
      </w:r>
      <w:r>
        <w:rPr>
          <w:rFonts w:eastAsia="Times New Roman" w:cs="Calibri"/>
          <w:lang w:eastAsia="sl-SI"/>
        </w:rPr>
        <w:t>množični,  povezani, aktivni, ustvarjalni, solidarni</w:t>
      </w:r>
      <w:r w:rsidR="008C4B21">
        <w:rPr>
          <w:rFonts w:eastAsia="Times New Roman" w:cs="Calibri"/>
          <w:lang w:eastAsia="sl-SI"/>
        </w:rPr>
        <w:t>, sproščeni, zabavni, po meri vsakega</w:t>
      </w:r>
      <w:r>
        <w:rPr>
          <w:rFonts w:eastAsia="Times New Roman" w:cs="Calibri"/>
          <w:lang w:eastAsia="sl-SI"/>
        </w:rPr>
        <w:t xml:space="preserve">  in zavezani</w:t>
      </w:r>
      <w:r w:rsidR="003158B7">
        <w:rPr>
          <w:rFonts w:eastAsia="Times New Roman" w:cs="Calibri"/>
          <w:lang w:eastAsia="sl-SI"/>
        </w:rPr>
        <w:t xml:space="preserve"> ciljem naše mreže.</w:t>
      </w:r>
      <w:r w:rsidR="00E71EF8">
        <w:rPr>
          <w:rFonts w:eastAsia="Times New Roman" w:cs="Calibri"/>
          <w:lang w:eastAsia="sl-SI"/>
        </w:rPr>
        <w:t xml:space="preserve"> </w:t>
      </w:r>
    </w:p>
    <w:p w:rsidR="00531D83" w:rsidRDefault="00531D83" w:rsidP="003158B7">
      <w:pPr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Pred</w:t>
      </w:r>
      <w:r w:rsidR="00DA5154">
        <w:rPr>
          <w:rFonts w:eastAsia="Times New Roman" w:cs="Calibri"/>
          <w:lang w:eastAsia="sl-SI"/>
        </w:rPr>
        <w:t xml:space="preserve"> </w:t>
      </w:r>
      <w:r>
        <w:rPr>
          <w:rFonts w:eastAsia="Times New Roman" w:cs="Calibri"/>
          <w:lang w:eastAsia="sl-SI"/>
        </w:rPr>
        <w:t xml:space="preserve">prijave pošljite na: </w:t>
      </w:r>
      <w:hyperlink r:id="rId9" w:history="1">
        <w:r w:rsidRPr="008941A6">
          <w:rPr>
            <w:rStyle w:val="Hiperpovezava"/>
            <w:rFonts w:eastAsia="Times New Roman" w:cs="Calibri"/>
            <w:lang w:eastAsia="sl-SI"/>
          </w:rPr>
          <w:t>darja.rokavec@guest.arnes.si</w:t>
        </w:r>
      </w:hyperlink>
      <w:r w:rsidR="00DA5154">
        <w:rPr>
          <w:rFonts w:eastAsia="Times New Roman" w:cs="Calibri"/>
          <w:lang w:eastAsia="sl-SI"/>
        </w:rPr>
        <w:t xml:space="preserve">  do 4. decembra  2015.</w:t>
      </w:r>
    </w:p>
    <w:p w:rsidR="00531D83" w:rsidRDefault="00531D83" w:rsidP="003158B7">
      <w:pPr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Obrazec za končno prijavo z imeni in priimki tekmovalcev, številkami majic in kategorijo teka</w:t>
      </w:r>
      <w:r w:rsidR="007B72B4">
        <w:rPr>
          <w:rFonts w:eastAsia="Times New Roman" w:cs="Calibri"/>
          <w:lang w:eastAsia="sl-SI"/>
        </w:rPr>
        <w:t xml:space="preserve"> bomo poslali</w:t>
      </w:r>
      <w:r>
        <w:rPr>
          <w:rFonts w:eastAsia="Times New Roman" w:cs="Calibri"/>
          <w:lang w:eastAsia="sl-SI"/>
        </w:rPr>
        <w:t xml:space="preserve"> </w:t>
      </w:r>
      <w:r w:rsidR="007B72B4">
        <w:rPr>
          <w:rFonts w:eastAsia="Times New Roman" w:cs="Calibri"/>
          <w:lang w:eastAsia="sl-SI"/>
        </w:rPr>
        <w:t xml:space="preserve"> naknadno.</w:t>
      </w:r>
    </w:p>
    <w:p w:rsidR="007B72B4" w:rsidRPr="008C4B21" w:rsidRDefault="008C4B21" w:rsidP="003158B7">
      <w:pPr>
        <w:rPr>
          <w:rFonts w:eastAsia="Times New Roman" w:cs="Calibri"/>
          <w:b/>
          <w:color w:val="E36C0A" w:themeColor="accent6" w:themeShade="BF"/>
          <w:lang w:eastAsia="sl-SI"/>
        </w:rPr>
      </w:pPr>
      <w:r w:rsidRPr="008C4B21">
        <w:rPr>
          <w:rFonts w:eastAsia="Times New Roman" w:cs="Calibri"/>
          <w:b/>
          <w:color w:val="E36C0A" w:themeColor="accent6" w:themeShade="BF"/>
          <w:lang w:eastAsia="sl-SI"/>
        </w:rPr>
        <w:t>PRIDITE in ZMAGAJTE</w:t>
      </w:r>
      <w:r w:rsidR="007B72B4" w:rsidRPr="008C4B21">
        <w:rPr>
          <w:rFonts w:eastAsia="Times New Roman" w:cs="Calibri"/>
          <w:b/>
          <w:color w:val="E36C0A" w:themeColor="accent6" w:themeShade="BF"/>
          <w:lang w:eastAsia="sl-SI"/>
        </w:rPr>
        <w:sym w:font="Wingdings" w:char="F04A"/>
      </w:r>
      <w:r w:rsidR="007B72B4" w:rsidRPr="008C4B21">
        <w:rPr>
          <w:rFonts w:eastAsia="Times New Roman" w:cs="Calibri"/>
          <w:b/>
          <w:color w:val="E36C0A" w:themeColor="accent6" w:themeShade="BF"/>
          <w:lang w:eastAsia="sl-SI"/>
        </w:rPr>
        <w:t>.</w:t>
      </w:r>
    </w:p>
    <w:sectPr w:rsidR="007B72B4" w:rsidRPr="008C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0EE"/>
    <w:multiLevelType w:val="hybridMultilevel"/>
    <w:tmpl w:val="65A83658"/>
    <w:lvl w:ilvl="0" w:tplc="A6BE54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41F8"/>
    <w:multiLevelType w:val="hybridMultilevel"/>
    <w:tmpl w:val="CEC8528A"/>
    <w:lvl w:ilvl="0" w:tplc="3C34F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72E2B"/>
    <w:multiLevelType w:val="hybridMultilevel"/>
    <w:tmpl w:val="89A86B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B7"/>
    <w:rsid w:val="00072BE6"/>
    <w:rsid w:val="0022054A"/>
    <w:rsid w:val="003158B7"/>
    <w:rsid w:val="00531D83"/>
    <w:rsid w:val="005B3593"/>
    <w:rsid w:val="00676898"/>
    <w:rsid w:val="007179BB"/>
    <w:rsid w:val="007B72B4"/>
    <w:rsid w:val="008C406E"/>
    <w:rsid w:val="008C4B21"/>
    <w:rsid w:val="00905A79"/>
    <w:rsid w:val="0098512A"/>
    <w:rsid w:val="00A85F92"/>
    <w:rsid w:val="00AC5102"/>
    <w:rsid w:val="00BB0920"/>
    <w:rsid w:val="00D851CE"/>
    <w:rsid w:val="00DA5154"/>
    <w:rsid w:val="00DD44C3"/>
    <w:rsid w:val="00E71EF8"/>
    <w:rsid w:val="00E879BA"/>
    <w:rsid w:val="00F54CA5"/>
    <w:rsid w:val="00F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1B34-FDA4-435E-B7FA-11B42818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58B7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TML-citat">
    <w:name w:val="HTML Cite"/>
    <w:basedOn w:val="Privzetapisavaodstavka"/>
    <w:uiPriority w:val="99"/>
    <w:semiHidden/>
    <w:unhideWhenUsed/>
    <w:rsid w:val="003158B7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3158B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85F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4E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esco.gimptuj.si/?p=3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sco.gimptuj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is.zmazek@ijs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ja.rokav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Vlasta Henigsman</cp:lastModifiedBy>
  <cp:revision>2</cp:revision>
  <dcterms:created xsi:type="dcterms:W3CDTF">2015-10-12T21:59:00Z</dcterms:created>
  <dcterms:modified xsi:type="dcterms:W3CDTF">2015-10-12T21:59:00Z</dcterms:modified>
</cp:coreProperties>
</file>